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  <Override PartName="/_xmlsignatures/sig1.xml" ContentType="application/vnd.openxmlformats-package.digital-signature-xmlsignature+xml"/>
  <Default Extension="sigs" ContentType="application/vnd.openxmlformats-package.digital-signature-origin"/>
</Types>
</file>

<file path=_rels/.rels><?xml version="1.0" encoding="UTF-8" standalone="no"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Relationship Id="rId4" Type="http://schemas.openxmlformats.org/package/2006/relationships/digital-signature/origin" Target="_xmlsignatures/origin.sigs"/>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МИНИСТЕРСТВО ОБРАЗОВАНИЯ И МОЛОДЕЖНОЙ ПОЛИТИКИ </w:t>
      </w:r>
    </w:p>
    <w:p w14:paraId="02000000">
      <w:pPr>
        <w:widowControl w:val="0"/>
        <w:spacing w:after="0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СВЕРДЛОВСКОЙ ОБЛАСТИ</w:t>
      </w:r>
    </w:p>
    <w:p w14:paraId="03000000">
      <w:pPr>
        <w:widowControl w:val="0"/>
        <w:spacing w:after="0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автономное профессиональное образовательное учреждение Свердловской области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«Нижнетагильский строительный колледж»</w:t>
      </w:r>
    </w:p>
    <w:p w14:paraId="04000000">
      <w:pPr>
        <w:widowControl w:val="0"/>
        <w:spacing w:after="0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(ГАПОУ СО «НТСК»)</w:t>
      </w:r>
      <w:r>
        <w:rPr>
          <w:rFonts w:ascii="Times New Roman" w:hAnsi="Times New Roman"/>
          <w:sz w:val="24"/>
        </w:rPr>
        <w:t xml:space="preserve">                                                      </w:t>
      </w:r>
    </w:p>
    <w:p w14:paraId="05000000">
      <w:pPr>
        <w:widowControl w:val="0"/>
        <w:spacing w:after="0"/>
        <w:ind w:firstLine="2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                                                приказом государственного автономного</w:t>
      </w:r>
    </w:p>
    <w:p w14:paraId="06000000">
      <w:pPr>
        <w:widowControl w:val="0"/>
        <w:spacing w:after="0"/>
        <w:ind w:firstLine="2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профессионального образовательного учреждения</w:t>
      </w:r>
    </w:p>
    <w:p w14:paraId="07000000">
      <w:pPr>
        <w:widowControl w:val="0"/>
        <w:spacing w:after="0"/>
        <w:ind w:firstLine="2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Свердловской области</w:t>
      </w:r>
    </w:p>
    <w:p w14:paraId="08000000">
      <w:pPr>
        <w:widowControl w:val="0"/>
        <w:spacing w:after="0"/>
        <w:ind w:firstLine="2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«Нижнетагильский строительный колледж»</w:t>
      </w:r>
    </w:p>
    <w:p w14:paraId="09000000">
      <w:pPr>
        <w:widowControl w:val="0"/>
        <w:spacing w:after="0" w:line="36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drawing>
          <wp:inline>
            <wp:extent cx="2094865" cy="1059561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094865" cy="1059561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    от </w:t>
      </w:r>
      <w:r>
        <w:rPr>
          <w:rFonts w:ascii="Times New Roman" w:hAnsi="Times New Roman"/>
          <w:sz w:val="24"/>
        </w:rPr>
        <w:t>17.09.2024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№  </w:t>
      </w:r>
      <w:r>
        <w:rPr>
          <w:rFonts w:ascii="Times New Roman" w:hAnsi="Times New Roman"/>
          <w:sz w:val="24"/>
        </w:rPr>
        <w:t>243</w:t>
      </w:r>
      <w:r>
        <w:rPr>
          <w:rFonts w:ascii="Times New Roman" w:hAnsi="Times New Roman"/>
          <w:sz w:val="24"/>
        </w:rPr>
        <w:t>/1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од</w:t>
      </w:r>
    </w:p>
    <w:p w14:paraId="0A000000">
      <w:pPr>
        <w:spacing w:after="0"/>
        <w:ind w:firstLine="709"/>
        <w:jc w:val="center"/>
        <w:rPr>
          <w:rFonts w:ascii="Times New Roman" w:hAnsi="Times New Roman"/>
          <w:sz w:val="24"/>
        </w:rPr>
      </w:pPr>
    </w:p>
    <w:p w14:paraId="0B000000">
      <w:pPr>
        <w:spacing w:after="0"/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ИЗМЕНЕНИ</w:t>
      </w:r>
      <w:r>
        <w:rPr>
          <w:rFonts w:ascii="Times New Roman" w:hAnsi="Times New Roman"/>
          <w:b w:val="1"/>
          <w:sz w:val="24"/>
        </w:rPr>
        <w:t xml:space="preserve">Е № </w:t>
      </w:r>
      <w:r>
        <w:rPr>
          <w:rFonts w:ascii="Times New Roman" w:hAnsi="Times New Roman"/>
          <w:b w:val="1"/>
          <w:sz w:val="24"/>
        </w:rPr>
        <w:t>4</w:t>
      </w:r>
    </w:p>
    <w:p w14:paraId="0C000000">
      <w:pPr>
        <w:widowControl w:val="0"/>
        <w:spacing w:after="0"/>
        <w:ind w:firstLine="284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к </w:t>
      </w:r>
      <w:r>
        <w:rPr>
          <w:rFonts w:ascii="Times New Roman" w:hAnsi="Times New Roman"/>
          <w:b w:val="1"/>
          <w:sz w:val="24"/>
        </w:rPr>
        <w:t>Поряд</w:t>
      </w:r>
      <w:r>
        <w:rPr>
          <w:rFonts w:ascii="Times New Roman" w:hAnsi="Times New Roman"/>
          <w:b w:val="1"/>
          <w:sz w:val="24"/>
        </w:rPr>
        <w:t>ку</w:t>
      </w:r>
    </w:p>
    <w:p w14:paraId="0D000000">
      <w:pPr>
        <w:widowControl w:val="0"/>
        <w:spacing w:after="0"/>
        <w:ind w:firstLine="284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областного бюджета в государственном автономном профессиональном образовательном учреждении Свердловской области «Нижнетагильский строительный колледж»</w:t>
      </w:r>
    </w:p>
    <w:p w14:paraId="0E000000">
      <w:pPr>
        <w:spacing w:afterAutospacing="on" w:beforeAutospacing="on"/>
        <w:ind w:firstLine="709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</w:t>
      </w:r>
      <w:r>
        <w:rPr>
          <w:rFonts w:ascii="Times New Roman" w:hAnsi="Times New Roman"/>
          <w:sz w:val="24"/>
        </w:rPr>
        <w:t xml:space="preserve"> Постановление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 Правительства Свердловской </w:t>
      </w:r>
      <w:r>
        <w:rPr>
          <w:rFonts w:ascii="Times New Roman" w:hAnsi="Times New Roman"/>
          <w:sz w:val="24"/>
        </w:rPr>
        <w:t xml:space="preserve">области от 27.02.2014 № 122-ПП </w:t>
      </w:r>
      <w:r>
        <w:rPr>
          <w:rFonts w:ascii="Times New Roman" w:hAnsi="Times New Roman"/>
          <w:sz w:val="24"/>
        </w:rPr>
        <w:t xml:space="preserve">«Об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счёт бюджетных ассигнований областного бюджета, государственной стипендии аспирантам, ординаторам, ассистентам-стажёрам, обучающимся по очной форме обучения за счёт бюджетных ассигнований областного бюджета», </w:t>
      </w:r>
      <w:r>
        <w:rPr>
          <w:rFonts w:ascii="Times New Roman" w:hAnsi="Times New Roman"/>
          <w:sz w:val="24"/>
        </w:rPr>
        <w:t>предусмотрена ежегодная индексация стипендий</w:t>
      </w:r>
      <w:r>
        <w:rPr>
          <w:rFonts w:ascii="Times New Roman" w:hAnsi="Times New Roman"/>
          <w:sz w:val="24"/>
        </w:rPr>
        <w:t>.</w:t>
      </w:r>
    </w:p>
    <w:p w14:paraId="0F000000">
      <w:pPr>
        <w:pStyle w:val="Style_1"/>
        <w:numPr>
          <w:ilvl w:val="0"/>
          <w:numId w:val="1"/>
        </w:numPr>
        <w:spacing w:afterAutospacing="on" w:beforeAutospacing="on"/>
        <w:ind w:firstLine="709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связи с ежегодной компенсацией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ункт 7 </w:t>
      </w:r>
      <w:r>
        <w:rPr>
          <w:rFonts w:ascii="Times New Roman" w:hAnsi="Times New Roman"/>
          <w:sz w:val="24"/>
        </w:rPr>
        <w:t>главы  2</w:t>
      </w:r>
      <w:r>
        <w:rPr>
          <w:rFonts w:ascii="Times New Roman" w:hAnsi="Times New Roman"/>
          <w:sz w:val="24"/>
        </w:rPr>
        <w:t xml:space="preserve">  «Правила и нормативы для формирования стипендиального фонда за счёт бюджетных ассигнований областного бюджета» изложить в </w:t>
      </w:r>
      <w:r>
        <w:rPr>
          <w:rFonts w:ascii="Times New Roman" w:hAnsi="Times New Roman"/>
          <w:sz w:val="24"/>
        </w:rPr>
        <w:t xml:space="preserve">следующей </w:t>
      </w:r>
      <w:r>
        <w:rPr>
          <w:rFonts w:ascii="Times New Roman" w:hAnsi="Times New Roman"/>
          <w:sz w:val="24"/>
        </w:rPr>
        <w:t>редакции</w:t>
      </w:r>
      <w:r>
        <w:rPr>
          <w:rFonts w:ascii="Times New Roman" w:hAnsi="Times New Roman"/>
          <w:sz w:val="24"/>
        </w:rPr>
        <w:t>:</w:t>
      </w:r>
    </w:p>
    <w:p w14:paraId="10000000">
      <w:pPr>
        <w:widowControl w:val="0"/>
        <w:spacing w:after="0"/>
        <w:ind w:firstLine="709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01.09.2024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станавливаются следующие нормативы для формирования стипендиального фонда за счёт бюджетных ассигнований областного бюджета в отношении:</w:t>
      </w:r>
    </w:p>
    <w:p w14:paraId="11000000">
      <w:pPr>
        <w:widowControl w:val="0"/>
        <w:spacing w:after="0"/>
        <w:ind w:firstLine="709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 государственной академической стипендии студентам, обучающимс</w:t>
      </w:r>
      <w:r>
        <w:rPr>
          <w:rFonts w:ascii="Times New Roman" w:hAnsi="Times New Roman"/>
          <w:sz w:val="24"/>
        </w:rPr>
        <w:t xml:space="preserve">я по образовательным программам </w:t>
      </w:r>
      <w:r>
        <w:rPr>
          <w:rFonts w:ascii="Times New Roman" w:hAnsi="Times New Roman"/>
          <w:sz w:val="24"/>
        </w:rPr>
        <w:t xml:space="preserve">среднего профессионального образования (программы подготовки квалифицированных рабочих, служащих, программы подготовки специалистов среднего звена) – в размере </w:t>
      </w:r>
      <w:r>
        <w:rPr>
          <w:rFonts w:ascii="Times New Roman" w:hAnsi="Times New Roman"/>
          <w:sz w:val="24"/>
        </w:rPr>
        <w:t>927</w:t>
      </w:r>
      <w:r>
        <w:rPr>
          <w:rFonts w:ascii="Times New Roman" w:hAnsi="Times New Roman"/>
          <w:sz w:val="24"/>
        </w:rPr>
        <w:t>,00</w:t>
      </w:r>
      <w:r>
        <w:rPr>
          <w:rFonts w:ascii="Times New Roman" w:hAnsi="Times New Roman"/>
          <w:sz w:val="24"/>
        </w:rPr>
        <w:t xml:space="preserve"> руб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в месяц (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66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руб. в месяц (с учетом районного коэффициента));</w:t>
      </w:r>
    </w:p>
    <w:p w14:paraId="12000000">
      <w:pPr>
        <w:widowControl w:val="0"/>
        <w:spacing w:after="0"/>
        <w:ind w:firstLine="709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 государственной социальной стипендии студентам, обучающимс</w:t>
      </w:r>
      <w:r>
        <w:rPr>
          <w:rFonts w:ascii="Times New Roman" w:hAnsi="Times New Roman"/>
          <w:sz w:val="24"/>
        </w:rPr>
        <w:t xml:space="preserve">я по образовательным программам </w:t>
      </w:r>
      <w:r>
        <w:rPr>
          <w:rFonts w:ascii="Times New Roman" w:hAnsi="Times New Roman"/>
          <w:sz w:val="24"/>
        </w:rPr>
        <w:t xml:space="preserve">среднего профессионального образования (программы подготовки квалифицированных рабочих, служащих, программы подготовки специалистов среднего звена) – в размере </w:t>
      </w:r>
      <w:r>
        <w:rPr>
          <w:rFonts w:ascii="Times New Roman" w:hAnsi="Times New Roman"/>
          <w:sz w:val="24"/>
        </w:rPr>
        <w:t>1 3</w:t>
      </w:r>
      <w:r>
        <w:rPr>
          <w:rFonts w:ascii="Times New Roman" w:hAnsi="Times New Roman"/>
          <w:sz w:val="24"/>
        </w:rPr>
        <w:t>90</w:t>
      </w:r>
      <w:r>
        <w:rPr>
          <w:rFonts w:ascii="Times New Roman" w:hAnsi="Times New Roman"/>
          <w:sz w:val="24"/>
        </w:rPr>
        <w:t>,00</w:t>
      </w:r>
      <w:r>
        <w:rPr>
          <w:rFonts w:ascii="Times New Roman" w:hAnsi="Times New Roman"/>
          <w:sz w:val="24"/>
        </w:rPr>
        <w:t xml:space="preserve"> руб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в месяц (</w:t>
      </w:r>
      <w:r>
        <w:rPr>
          <w:rFonts w:ascii="Times New Roman" w:hAnsi="Times New Roman"/>
          <w:sz w:val="24"/>
        </w:rPr>
        <w:t>1 5</w:t>
      </w:r>
      <w:r>
        <w:rPr>
          <w:rFonts w:ascii="Times New Roman" w:hAnsi="Times New Roman"/>
          <w:sz w:val="24"/>
        </w:rPr>
        <w:t>98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руб. в месяц (с учетом районного коэффициента))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13000000">
      <w:pPr>
        <w:widowControl w:val="0"/>
        <w:spacing w:after="0"/>
        <w:ind w:firstLine="709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Размеры государственной академической стипендии, государственной социальной стипендии, определяемые образовательной организацией, не могут быть меньше нормативов, установленных пунктом 7 настоящего порядка.</w:t>
      </w:r>
    </w:p>
    <w:p w14:paraId="14000000">
      <w:pPr>
        <w:widowControl w:val="0"/>
        <w:spacing w:after="0"/>
        <w:ind w:firstLine="709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Нормативы, указанные в 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"https://internet.garant.ru/#/document/20938383/entry/1007"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части первой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 настоящего пункта, ежегодно с 1 сентября подлежат индексации на 4,5%</w:t>
      </w:r>
      <w:r>
        <w:rPr>
          <w:rFonts w:ascii="Times New Roman" w:hAnsi="Times New Roman"/>
          <w:sz w:val="24"/>
        </w:rPr>
        <w:t>.</w:t>
      </w:r>
    </w:p>
    <w:p w14:paraId="15000000">
      <w:pPr>
        <w:spacing w:afterAutospacing="on" w:beforeAutospacing="on" w:line="240" w:lineRule="auto"/>
        <w:ind w:firstLine="709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индексации нормативы, указанные в части первой настоящего пункта, определяются в полных рублях, при этом сумма 50 копеек и менее округляется в сторону уменьшения, сумма более 50 копеек округляется до рубля в сторону увеличения</w:t>
      </w:r>
      <w:r>
        <w:rPr>
          <w:rFonts w:ascii="Times New Roman" w:hAnsi="Times New Roman"/>
          <w:sz w:val="24"/>
        </w:rPr>
        <w:t>».</w:t>
      </w:r>
    </w:p>
    <w:p w14:paraId="16000000">
      <w:pPr>
        <w:pStyle w:val="Style_1"/>
        <w:numPr>
          <w:ilvl w:val="0"/>
          <w:numId w:val="1"/>
        </w:numPr>
        <w:spacing w:afterAutospacing="on" w:beforeAutospacing="on"/>
        <w:ind w:firstLine="709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ункт  18 главы  3  «Назначение и выплата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областного бюджета, обучающимся по очной форме обучения за счет бюджетных ассигнований областного бюджета» изложить в </w:t>
      </w:r>
      <w:r>
        <w:rPr>
          <w:rFonts w:ascii="Times New Roman" w:hAnsi="Times New Roman"/>
          <w:sz w:val="24"/>
        </w:rPr>
        <w:t xml:space="preserve">следующей </w:t>
      </w:r>
      <w:r>
        <w:rPr>
          <w:rFonts w:ascii="Times New Roman" w:hAnsi="Times New Roman"/>
          <w:sz w:val="24"/>
        </w:rPr>
        <w:t>редакции:</w:t>
      </w:r>
    </w:p>
    <w:p w14:paraId="17000000">
      <w:pPr>
        <w:pStyle w:val="Style_2"/>
        <w:spacing w:after="0" w:before="240"/>
        <w:ind w:firstLine="709" w:left="142"/>
        <w:jc w:val="both"/>
      </w:pPr>
      <w:r>
        <w:t>«</w:t>
      </w:r>
      <w:r>
        <w:t xml:space="preserve">Выплата государственной академической и (или) государственной социальной стипендии студентам производится с 25 числа текущего месяца, в течение трёх дней, при наличии финансирования Министерства финансов Свердловской области по данной статье расходов        путём перечисления средств через </w:t>
      </w:r>
      <w:r>
        <w:t xml:space="preserve">российскую кредитную </w:t>
      </w:r>
      <w:r>
        <w:t xml:space="preserve">организацию  </w:t>
      </w:r>
      <w:r>
        <w:t>на</w:t>
      </w:r>
      <w:r>
        <w:t xml:space="preserve"> индивидуальные карточные счета студентов</w:t>
      </w:r>
      <w:r>
        <w:t>»</w:t>
      </w:r>
      <w:r>
        <w:t>.</w:t>
      </w:r>
    </w:p>
    <w:p w14:paraId="18000000">
      <w:pPr>
        <w:widowControl w:val="0"/>
        <w:spacing w:after="0"/>
        <w:ind w:firstLine="709" w:left="142"/>
        <w:jc w:val="both"/>
        <w:rPr>
          <w:rFonts w:ascii="Times New Roman" w:hAnsi="Times New Roman"/>
          <w:sz w:val="24"/>
        </w:rPr>
      </w:pPr>
    </w:p>
    <w:p w14:paraId="19000000">
      <w:pPr>
        <w:ind w:firstLine="709" w:left="14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СОГЛАСОВАНО </w:t>
      </w:r>
    </w:p>
    <w:p w14:paraId="1A000000">
      <w:pPr>
        <w:ind w:firstLine="709" w:left="142"/>
        <w:rPr>
          <w:rFonts w:ascii="Times New Roman" w:hAnsi="Times New Roman"/>
          <w:sz w:val="24"/>
        </w:rPr>
      </w:pPr>
    </w:p>
    <w:p w14:paraId="1B000000">
      <w:pPr>
        <w:ind w:firstLine="709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заседания совета колледжа</w:t>
      </w:r>
    </w:p>
    <w:p w14:paraId="1C000000">
      <w:pPr>
        <w:widowControl w:val="0"/>
        <w:ind w:firstLine="709"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 </w:t>
      </w:r>
      <w:r>
        <w:rPr>
          <w:rFonts w:ascii="Times New Roman" w:hAnsi="Times New Roman"/>
          <w:sz w:val="24"/>
        </w:rPr>
        <w:t>16.09.2024</w:t>
      </w:r>
      <w:r>
        <w:rPr>
          <w:rFonts w:ascii="Times New Roman" w:hAnsi="Times New Roman"/>
          <w:sz w:val="24"/>
        </w:rPr>
        <w:t xml:space="preserve">  №  </w:t>
      </w:r>
      <w:r>
        <w:rPr>
          <w:rFonts w:ascii="Times New Roman" w:hAnsi="Times New Roman"/>
          <w:sz w:val="24"/>
        </w:rPr>
        <w:t>5</w:t>
      </w:r>
    </w:p>
    <w:p w14:paraId="1D000000">
      <w:pPr>
        <w:ind w:firstLine="709" w:left="142"/>
        <w:rPr>
          <w:rFonts w:ascii="Times New Roman" w:hAnsi="Times New Roman"/>
          <w:sz w:val="24"/>
        </w:rPr>
      </w:pPr>
    </w:p>
    <w:p w14:paraId="1E000000">
      <w:pPr>
        <w:ind w:firstLine="709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Мотивированное мнение студенческого совета ГАПОУ СО «НТСК»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учтено</w:t>
      </w:r>
    </w:p>
    <w:p w14:paraId="1F000000">
      <w:pPr>
        <w:ind w:firstLine="709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заседания </w:t>
      </w: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17.09.2024</w:t>
      </w:r>
      <w:r>
        <w:rPr>
          <w:rFonts w:ascii="Times New Roman" w:hAnsi="Times New Roman"/>
          <w:sz w:val="24"/>
        </w:rPr>
        <w:t xml:space="preserve">  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19</w:t>
      </w:r>
    </w:p>
    <w:p w14:paraId="20000000">
      <w:pPr>
        <w:ind w:firstLine="709" w:left="142"/>
        <w:rPr>
          <w:rFonts w:ascii="Times New Roman" w:hAnsi="Times New Roman"/>
          <w:sz w:val="24"/>
        </w:rPr>
      </w:pPr>
    </w:p>
    <w:p w14:paraId="21000000">
      <w:pPr>
        <w:ind w:firstLine="709" w:left="142"/>
        <w:rPr>
          <w:rFonts w:ascii="Times New Roman" w:hAnsi="Times New Roman"/>
          <w:sz w:val="24"/>
        </w:rPr>
      </w:pPr>
    </w:p>
    <w:p w14:paraId="22000000">
      <w:pPr>
        <w:ind w:firstLine="709" w:left="142"/>
      </w:pPr>
    </w:p>
    <w:p w14:paraId="23000000">
      <w:pPr>
        <w:widowControl w:val="0"/>
        <w:spacing w:after="0"/>
        <w:ind w:firstLine="709" w:left="142"/>
        <w:jc w:val="both"/>
        <w:rPr>
          <w:rFonts w:ascii="Times New Roman" w:hAnsi="Times New Roman"/>
          <w:sz w:val="26"/>
        </w:rPr>
      </w:pPr>
    </w:p>
    <w:sectPr>
      <w:pgSz w:h="16838" w:orient="portrait" w:w="11906"/>
      <w:pgMar w:bottom="568" w:footer="708" w:gutter="0" w:header="708" w:left="1276" w:right="566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Block Text"/>
    <w:basedOn w:val="Style_3"/>
    <w:link w:val="Style_6_ch"/>
    <w:pPr>
      <w:spacing w:after="0" w:line="240" w:lineRule="auto"/>
      <w:ind w:left="-567" w:right="-766"/>
      <w:jc w:val="both"/>
    </w:pPr>
    <w:rPr>
      <w:rFonts w:ascii="Times New Roman" w:hAnsi="Times New Roman"/>
      <w:sz w:val="28"/>
    </w:rPr>
  </w:style>
  <w:style w:styleId="Style_6_ch" w:type="character">
    <w:name w:val="Block Text"/>
    <w:basedOn w:val="Style_3_ch"/>
    <w:link w:val="Style_6"/>
    <w:rPr>
      <w:rFonts w:ascii="Times New Roman" w:hAnsi="Times New Roman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pyright-info"/>
    <w:basedOn w:val="Style_3"/>
    <w:link w:val="Style_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copyright-info"/>
    <w:basedOn w:val="Style_3_ch"/>
    <w:link w:val="Style_11"/>
    <w:rPr>
      <w:rFonts w:ascii="Times New Roman" w:hAnsi="Times New Roman"/>
      <w:sz w:val="24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6"/>
    <w:link w:val="Style_15_ch"/>
    <w:rPr>
      <w:color w:val="0000FF"/>
      <w:u w:val="single"/>
    </w:rPr>
  </w:style>
  <w:style w:styleId="Style_15_ch" w:type="character">
    <w:name w:val="Hyperlink"/>
    <w:basedOn w:val="Style_16_ch"/>
    <w:link w:val="Style_15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Balloon Text"/>
    <w:basedOn w:val="Style_3"/>
    <w:link w:val="Style_21_ch"/>
    <w:pPr>
      <w:spacing w:after="0" w:line="240" w:lineRule="auto"/>
      <w:ind/>
    </w:pPr>
    <w:rPr>
      <w:rFonts w:ascii="Segoe UI" w:hAnsi="Segoe UI"/>
      <w:sz w:val="18"/>
    </w:rPr>
  </w:style>
  <w:style w:styleId="Style_21_ch" w:type="character">
    <w:name w:val="Balloon Text"/>
    <w:basedOn w:val="Style_3_ch"/>
    <w:link w:val="Style_21"/>
    <w:rPr>
      <w:rFonts w:ascii="Segoe UI" w:hAnsi="Segoe UI"/>
      <w:sz w:val="18"/>
    </w:rPr>
  </w:style>
  <w:style w:styleId="Style_2" w:type="paragraph">
    <w:name w:val="Normal (Web)"/>
    <w:basedOn w:val="Style_3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3_ch"/>
    <w:link w:val="Style_2"/>
    <w:rPr>
      <w:rFonts w:ascii="Times New Roman" w:hAnsi="Times New Roman"/>
      <w:sz w:val="24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ConsPlusNormal"/>
    <w:link w:val="Style_23_ch"/>
    <w:pPr>
      <w:widowControl w:val="0"/>
      <w:spacing w:after="0" w:line="240" w:lineRule="auto"/>
      <w:ind/>
    </w:pPr>
    <w:rPr>
      <w:rFonts w:ascii="Calibri" w:hAnsi="Calibri"/>
    </w:rPr>
  </w:style>
  <w:style w:styleId="Style_23_ch" w:type="character">
    <w:name w:val="ConsPlusNormal"/>
    <w:link w:val="Style_23"/>
    <w:rPr>
      <w:rFonts w:ascii="Calibri" w:hAnsi="Calibri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1" w:type="paragraph">
    <w:name w:val="List Paragraph"/>
    <w:basedOn w:val="Style_3"/>
    <w:link w:val="Style_1_ch"/>
    <w:pPr>
      <w:ind w:left="720"/>
      <w:contextualSpacing w:val="1"/>
    </w:pPr>
  </w:style>
  <w:style w:styleId="Style_1_ch" w:type="character">
    <w:name w:val="List Paragraph"/>
    <w:basedOn w:val="Style_3_ch"/>
    <w:link w:val="Style_1"/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_xmlsignatures/_rels/origin.sigs.rels><?xml version="1.0" encoding="UTF-8"?>
<Relationships xmlns="http://schemas.openxmlformats.org/package/2006/relationships"><Relationship Id="rId1" Type="http://schemas.openxmlformats.org/package/2006/relationships/digital-signature/signature" Target="sig1.xml"/></Relationships>

</file>

<file path=_xmlsignatures/sig1.xml><?xml version="1.0" encoding="utf-8"?>
<Signature xmlns="http://www.w3.org/2000/09/xmldsig#" Id="14206555-d63e-4ac4-b31b-6d0c5ff5ed87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+uzb8vIZJD7ON324xakfLkYJUCZDpvdtbf7I2g+OJYQ=</DigestValue>
    </Reference>
    <Reference Type="http://www.w3.org/2000/09/xmldsig#Object" URI="#idOfficeObject">
      <DigestMethod Algorithm="urn:ietf:params:xml:ns:cpxmlsec:algorithms:gostr34112012-256"/>
      <DigestValue>LPeNBNa4Ntfu268qzoLE18/k1LjdtDtNxwVrJyd3Yj4=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TSHkkddpd9k+UGNqy0RaM7Y8X8LwB/Vu2ur3GO9m6d4=</DigestValue>
    </Reference>
  </SignedInfo>
  <SignatureValue>suNoEHEdyMgXv+TYPyxWNI6D3oLdZUntfzjqGPU881MmbZEcuodbRC7FRPP1bMYv
AzTkRFQQbsmz0Tj74aP1FQ==</SignatureValue>
  <KeyInfo>
    <X509Data>
      <X509SubjectName>CN=Морозов Олег Валерьевич, SN=Морозов, G=Олег Валерьевич, E=ntsk@ntst-edu.ru, ИНН=662304400760, СНИЛС=02609709149, O="ГОСУДАРСТВЕННОЕ АВТОНОМНОЕ ПРОФЕССИОНАЛЬНОЕ ОБРАЗОВАТЕЛЬНОЕ УЧРЕЖДЕНИЕ СВЕРДЛОВСКОЙ ОБЛАСТИ ""НИЖНЕТАГИЛЬСКИЙ СТРОИТЕЛЬНЫЙ КОЛЛЕДЖ""", T=директор, L=Нижний Тагил, S=Свердловская область, C=RU</X509SubjectName>
      <X509Certificate>MIIJhDCCCTGgAwIBAgIQNb8zetdAKccRA5YRVz64hjAKBggqhQMHAQEDAjCCAWEx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0LDRh9C10LnRgdGC0LLQvjAeFw0yNDA5MTgwMjI4MjhaFw0yNTEyMTIwMjI4Mjha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0YDRgi3Qk9Ce0KHQosK7LiDQktC10YDRgdC40Y8gNC4wDE1D0LXRgNGC0LjRhNC4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  <RelationshipReference xmlns="http://schemas.openxmlformats.org/package/2006/digital-signature" SourceId="rId3"/>
          </Transform>
          <Transform Algorithm="http://www.w3.org/TR/2001/REC-xml-c14n-20010315"/>
        </Transforms>
        <DigestMethod Algorithm="urn:ietf:params:xml:ns:cpxmlsec:algorithms:gostr34112012-256"/>
        <DigestValue>rq3I+admox7p4JBKbax3bYzGdBjdS6134seEANiXwng=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RelationshipReference xmlns="http://schemas.openxmlformats.org/package/2006/digital-signature" SourceId="rId6"/>
            <RelationshipReference xmlns="http://schemas.openxmlformats.org/package/2006/digital-signature" SourceId="rId1"/>
            <RelationshipReference xmlns="http://schemas.openxmlformats.org/package/2006/digital-signature" SourceId="rId2"/>
            <RelationshipReference xmlns="http://schemas.openxmlformats.org/package/2006/digital-signature" SourceId="rId3"/>
            <RelationshipReference xmlns="http://schemas.openxmlformats.org/package/2006/digital-signature" SourceId="rId8"/>
            <RelationshipReference xmlns="http://schemas.openxmlformats.org/package/2006/digital-signature" SourceId="rId4"/>
            <RelationshipReference xmlns="http://schemas.openxmlformats.org/package/2006/digital-signature" SourceId="rId7"/>
            <RelationshipReference xmlns="http://schemas.openxmlformats.org/package/2006/digital-signature" SourceId="rId5"/>
          </Transform>
          <Transform Algorithm="http://www.w3.org/TR/2001/REC-xml-c14n-20010315"/>
        </Transforms>
        <DigestMethod Algorithm="urn:ietf:params:xml:ns:cpxmlsec:algorithms:gostr34112012-256"/>
        <DigestValue>UvNVX5QOR1JWn+ISbFrp4DkpXEtci35tMdNNJnaeBXc=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qjNfFHaoZ0f2jb1rFSoz9+sMo6TI+c4StbR65cZxmaA=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tE4VIjNHAmjhMXtE9FXJ4AVqiqXOUiucH+a8ySBamTo=</DigestValue>
      </Reference>
      <Reference URI="/word/media/1.jpeg?ContentType=image/jpeg">
        <DigestMethod Algorithm="urn:ietf:params:xml:ns:cpxmlsec:algorithms:gostr34112012-256"/>
        <DigestValue>NIBShzSmDqW4R0Ndr5xWSrpYlJZi7zLew1POpHPfZyQ=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JOle8DvyfmLwvb9snwvKA8KwtDH2pmF5Rb1C9yPxeTY=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H/7RWCldGd9lumLTYDOT5UHuRS/y6beCe13rN1Q0PtA=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mhKrFdQ+Q651lucEy/MkrC+i3pPTVEl9fvmZGLl9Gww=</DigestValue>
      </Reference>
      <Reference URI="/word/stylesWithEffects.xml?ContentType=application/vnd.ms-word.stylesWithEffects+xml">
        <DigestMethod Algorithm="urn:ietf:params:xml:ns:cpxmlsec:algorithms:gostr34112012-256"/>
        <DigestValue>WnOicecuMgvY+IJT02AP3vAhZv0h+QijsoKEj7o4laM=</DigestValue>
      </Reference>
      <Reference URI="/word/theme/theme1.xml?ContentType=application/vnd.openxmlformats-officedocument.theme+xml">
        <DigestMethod Algorithm="urn:ietf:params:xml:ns:cpxmlsec:algorithms:gostr34112012-256"/>
        <DigestValue>G/ugIdWzQaYarOaFQ9zAPNVWpvDsoVa8taKiEDAtuAw=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Jk0xLZnlUtLBuLHBhIj+9ByXCyBO6EY+zIQ6OwwaIi4=</DigestValue>
      </Reference>
    </Manifest>
    <SignatureProperties>
      <SignatureProperty Id="idSignatureTime_14206555-d63e-4ac4-b31b-6d0c5ff5ed87" Target="#14206555-d63e-4ac4-b31b-6d0c5ff5ed87">
        <mdssi:SignatureTime xmlns:mdssi="http://schemas.openxmlformats.org/package/2006/digital-signature">
          <mdssi:Format>YYYY-MM-DDThh:mm:ssTZD</mdssi:Format>
          <mdssi:Value>2024-10-07T10:33:15Z</mdssi:Value>
        </mdssi:SignatureTime>
      </SignatureProperty>
    </SignatureProperties>
  </Object>
  <Object Id="idOfficeObject">
    <SignatureProperties>
      <SignatureProperty Id="idOfficeV1Details_14206555-d63e-4ac4-b31b-6d0c5ff5ed87" Target="#14206555-d63e-4ac4-b31b-6d0c5ff5ed87">
        <SignatureInfoV1 xmlns="http://schemas.microsoft.com/office/2006/digsig">
          <SetupID/>
          <SignatureText/>
          <SignatureImage/>
          <SignatureComments/>
          <WindowsVersion/>
          <OfficeVersion>undefined</OfficeVersion>
          <ApplicationVersion>undefined</ApplicationVersion>
          <Monitors/>
          <HorizontalResolution/>
          <VerticalResolution/>
          <ColorDepth/>
          <SignatureProviderId>{81d3af75-51db-4c77-f001-b193d7b01968}</SignatureProviderId>
          <SignatureProviderUrl>https://myoffice.ru</SignatureProviderUrl>
          <SignatureProviderDetails>2</SignatureProviderDetails>
          <SignatureType>1</SignatureType>
        </SignatureInfoV1>
      </SignatureProperty>
    </SignatureProperties>
  </Object>
  <Object>
    <xd:QualifyingProperties xmlns:xd="http://uri.etsi.org/01903/v1.3.2#" Target="#14206555-d63e-4ac4-b31b-6d0c5ff5ed87">
      <xd:SignedProperties Id="idSignedProperties">
        <xd:SignedSignatureProperties>
          <xd:SigningTime>2024-10-07T10:33:15Z</xd:SigningTime>
          <xd:SigningCertificate>
            <xd:Cert>
              <xd:CertDigest>
                <DigestMethod Algorithm="http://www.w3.org/2000/09/xmldsig#sha1"/>
                <DigestValue>aoCr2F5gb6l/S3Pa1YyKKB9VHv0=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CN=Федеральное казначейство</X509IssuerName>
                <X509SerialNumber>71441856611923151969590289607377729670</X509SerialNumber>
              </xd:IssuerSerial>
            </xd:Cert>
          </xd:SigningCertificate>
          <xd:SignatureProductionPlace>
            <xd:City/>
            <xd:CountryName/>
          </xd:SignatureProductionPlace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2024-10-07T10:20:32Z</dcterms:modified>
</cp:coreProperties>
</file>